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D9" w:rsidRDefault="00531CB1">
      <w:pPr>
        <w:pStyle w:val="BWN"/>
        <w:jc w:val="center"/>
        <w:rPr>
          <w:rFonts w:eastAsia="Times New Roman" w:cs="Times New Roman"/>
          <w:b/>
          <w:caps/>
          <w:sz w:val="36"/>
          <w:szCs w:val="36"/>
        </w:rPr>
      </w:pPr>
      <w:r>
        <w:rPr>
          <w:rFonts w:eastAsia="Times New Roman" w:cs="Times New Roman"/>
          <w:b/>
          <w:caps/>
          <w:sz w:val="36"/>
          <w:szCs w:val="36"/>
        </w:rPr>
        <w:t>Informacja dotycząca bezpieczeństwa i ochrony zdrowia</w:t>
      </w:r>
    </w:p>
    <w:p w:rsidR="009A26D9" w:rsidRDefault="00531CB1">
      <w:pPr>
        <w:pStyle w:val="BWN"/>
        <w:numPr>
          <w:ilvl w:val="0"/>
          <w:numId w:val="2"/>
        </w:numPr>
        <w:tabs>
          <w:tab w:val="left" w:pos="720"/>
        </w:tabs>
        <w:spacing w:before="0"/>
        <w:rPr>
          <w:rFonts w:eastAsia="Times New Roman" w:cs="Times New Roman"/>
          <w:b/>
          <w:bCs/>
          <w:i/>
          <w:smallCaps/>
          <w:sz w:val="28"/>
          <w:szCs w:val="28"/>
        </w:rPr>
      </w:pPr>
      <w:r>
        <w:rPr>
          <w:rFonts w:eastAsia="Times New Roman" w:cs="Times New Roman"/>
          <w:b/>
          <w:bCs/>
          <w:i/>
          <w:smallCaps/>
          <w:sz w:val="28"/>
          <w:szCs w:val="28"/>
        </w:rPr>
        <w:t>Zakres robót.</w:t>
      </w:r>
    </w:p>
    <w:p w:rsidR="009A26D9" w:rsidRDefault="00531CB1">
      <w:pPr>
        <w:pStyle w:val="BWN"/>
        <w:spacing w:before="0" w:line="240" w:lineRule="auto"/>
        <w:ind w:firstLine="709"/>
      </w:pPr>
      <w:r>
        <w:rPr>
          <w:rFonts w:eastAsia="Times New Roman" w:cs="Times New Roman"/>
          <w:spacing w:val="-8"/>
        </w:rPr>
        <w:t>Przedmiotem opracowania jest dokumentacja projek</w:t>
      </w:r>
      <w:r w:rsidR="005F77EB">
        <w:rPr>
          <w:rFonts w:eastAsia="Times New Roman" w:cs="Times New Roman"/>
          <w:spacing w:val="-8"/>
        </w:rPr>
        <w:t>towa przebudowy drogi gminnej</w:t>
      </w:r>
      <w:r>
        <w:rPr>
          <w:rFonts w:eastAsia="Times New Roman" w:cs="Times New Roman"/>
          <w:spacing w:val="-8"/>
        </w:rPr>
        <w:t xml:space="preserve"> </w:t>
      </w:r>
      <w:r w:rsidR="005F77EB">
        <w:rPr>
          <w:rFonts w:eastAsia="Times New Roman" w:cs="Times New Roman"/>
          <w:spacing w:val="-8"/>
        </w:rPr>
        <w:br/>
        <w:t xml:space="preserve">nr 002459 T </w:t>
      </w:r>
      <w:r>
        <w:rPr>
          <w:rFonts w:eastAsia="Times New Roman" w:cs="Times New Roman"/>
          <w:spacing w:val="-8"/>
        </w:rPr>
        <w:t xml:space="preserve">w miejscowości </w:t>
      </w:r>
      <w:r w:rsidR="005F77EB">
        <w:rPr>
          <w:rFonts w:eastAsia="Times New Roman" w:cs="Times New Roman"/>
          <w:spacing w:val="-8"/>
        </w:rPr>
        <w:t>Wierzbiny</w:t>
      </w:r>
      <w:r>
        <w:rPr>
          <w:rFonts w:eastAsia="Times New Roman" w:cs="Times New Roman"/>
          <w:i/>
          <w:iCs/>
          <w:spacing w:val="-8"/>
        </w:rPr>
        <w:t>.</w:t>
      </w:r>
      <w:r w:rsidR="005F77EB">
        <w:rPr>
          <w:spacing w:val="-8"/>
        </w:rPr>
        <w:t xml:space="preserve"> Roboty </w:t>
      </w:r>
      <w:r>
        <w:rPr>
          <w:spacing w:val="-8"/>
        </w:rPr>
        <w:t>polegają na ścięciu zawyżonych poboczy</w:t>
      </w:r>
      <w:r w:rsidR="005F77EB">
        <w:rPr>
          <w:spacing w:val="-8"/>
        </w:rPr>
        <w:t xml:space="preserve"> z wywiezieniem ścinki na odkład, mechanicznym oczyszczeniu istniejącej nawierzchni</w:t>
      </w:r>
      <w:r>
        <w:rPr>
          <w:spacing w:val="-8"/>
        </w:rPr>
        <w:t xml:space="preserve">, </w:t>
      </w:r>
      <w:r w:rsidR="005F77EB">
        <w:rPr>
          <w:spacing w:val="-8"/>
        </w:rPr>
        <w:t xml:space="preserve">skropieniu międzywarstwowym </w:t>
      </w:r>
      <w:r>
        <w:rPr>
          <w:spacing w:val="-8"/>
        </w:rPr>
        <w:t>a</w:t>
      </w:r>
      <w:r w:rsidR="005F77EB">
        <w:rPr>
          <w:spacing w:val="-8"/>
        </w:rPr>
        <w:t xml:space="preserve"> następnie wzmocnieniu nawierzchni</w:t>
      </w:r>
      <w:r>
        <w:rPr>
          <w:spacing w:val="-8"/>
        </w:rPr>
        <w:t xml:space="preserve"> </w:t>
      </w:r>
      <w:r w:rsidR="005F77EB">
        <w:rPr>
          <w:spacing w:val="-8"/>
        </w:rPr>
        <w:t>bitumicznej</w:t>
      </w:r>
      <w:r>
        <w:rPr>
          <w:spacing w:val="-8"/>
        </w:rPr>
        <w:t xml:space="preserve"> z mieszanki mineralno – asfaltowej tj. warstw</w:t>
      </w:r>
      <w:r>
        <w:rPr>
          <w:spacing w:val="-8"/>
        </w:rPr>
        <w:t>a</w:t>
      </w:r>
      <w:r w:rsidR="005F77EB">
        <w:rPr>
          <w:spacing w:val="-8"/>
        </w:rPr>
        <w:t xml:space="preserve"> wyrównawcza w ilości średnio 100 kg/m</w:t>
      </w:r>
      <w:r w:rsidR="005F77EB">
        <w:rPr>
          <w:spacing w:val="-8"/>
          <w:vertAlign w:val="superscript"/>
        </w:rPr>
        <w:t>2</w:t>
      </w:r>
      <w:r>
        <w:rPr>
          <w:spacing w:val="-8"/>
        </w:rPr>
        <w:t xml:space="preserve"> i warstwa ścieralna gr. 3 cm, uzupełnieniu poboczy kruszywem kamiennym niesortowanym</w:t>
      </w:r>
      <w:r w:rsidR="005F77EB">
        <w:rPr>
          <w:spacing w:val="-8"/>
        </w:rPr>
        <w:t xml:space="preserve"> frakcji 0/32 mm oraz utrwalenie powierzchniowe przy użyciu grysów i emulsji asfaltowej. Ostatnim etapem jest zabezpieczenie skarpy przy użyciu płyt ażurowych typu „MEBA”.</w:t>
      </w:r>
    </w:p>
    <w:p w:rsidR="009A26D9" w:rsidRDefault="009A26D9" w:rsidP="00154A74">
      <w:pPr>
        <w:pStyle w:val="BWN"/>
        <w:spacing w:before="0" w:line="240" w:lineRule="auto"/>
        <w:rPr>
          <w:rFonts w:eastAsia="Times New Roman" w:cs="Times New Roman"/>
        </w:rPr>
      </w:pPr>
    </w:p>
    <w:p w:rsidR="009A26D9" w:rsidRDefault="00531CB1">
      <w:pPr>
        <w:pStyle w:val="BWN"/>
        <w:numPr>
          <w:ilvl w:val="0"/>
          <w:numId w:val="1"/>
        </w:numPr>
        <w:tabs>
          <w:tab w:val="left" w:pos="720"/>
        </w:tabs>
        <w:spacing w:before="0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Istniejące obiekty budowlane.</w:t>
      </w:r>
    </w:p>
    <w:p w:rsidR="009A26D9" w:rsidRDefault="00531CB1" w:rsidP="00154A74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Przedmiotowa inwestycja położona jest w sąsiedztwie terenów zabudowy mieszkalnej oraz terenów </w:t>
      </w:r>
      <w:r>
        <w:rPr>
          <w:rFonts w:eastAsia="Times New Roman" w:cs="Times New Roman"/>
        </w:rPr>
        <w:t>rolniczych.</w:t>
      </w:r>
    </w:p>
    <w:p w:rsidR="009A26D9" w:rsidRDefault="00531CB1">
      <w:pPr>
        <w:pStyle w:val="BWN"/>
        <w:numPr>
          <w:ilvl w:val="0"/>
          <w:numId w:val="1"/>
        </w:numPr>
        <w:tabs>
          <w:tab w:val="left" w:pos="720"/>
        </w:tabs>
        <w:spacing w:before="283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Elementy zagospodarowania terenu, które mogą stwarzać zagrożenie bezpieczeństwa i zdrowia ludzi.</w:t>
      </w:r>
    </w:p>
    <w:p w:rsidR="009A26D9" w:rsidRDefault="00531CB1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Brak</w:t>
      </w:r>
    </w:p>
    <w:p w:rsidR="009A26D9" w:rsidRDefault="009A26D9">
      <w:pPr>
        <w:pStyle w:val="BWN"/>
        <w:spacing w:before="0" w:line="240" w:lineRule="auto"/>
        <w:ind w:firstLine="709"/>
        <w:rPr>
          <w:rFonts w:eastAsia="Times New Roman" w:cs="Times New Roman"/>
          <w:b/>
          <w:i/>
          <w:smallCaps/>
          <w:sz w:val="28"/>
          <w:szCs w:val="28"/>
        </w:rPr>
      </w:pPr>
    </w:p>
    <w:p w:rsidR="009A26D9" w:rsidRDefault="00531CB1">
      <w:pPr>
        <w:pStyle w:val="BWN"/>
        <w:spacing w:before="0" w:line="240" w:lineRule="auto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4) Przewidywane zagrożenia występujące podczas realizacji robót budowlanych.</w:t>
      </w:r>
    </w:p>
    <w:p w:rsidR="009A26D9" w:rsidRDefault="00531CB1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Zagrożenia mogące wystąpić podczas realizacji inwestycji spowo</w:t>
      </w:r>
      <w:r>
        <w:rPr>
          <w:rFonts w:eastAsia="Times New Roman" w:cs="Times New Roman"/>
        </w:rPr>
        <w:t>dowane są użyciem sprzętu mecha</w:t>
      </w:r>
      <w:r w:rsidR="00154A74">
        <w:rPr>
          <w:rFonts w:eastAsia="Times New Roman" w:cs="Times New Roman"/>
        </w:rPr>
        <w:t>nicznego (</w:t>
      </w:r>
      <w:r>
        <w:rPr>
          <w:rFonts w:eastAsia="Times New Roman" w:cs="Times New Roman"/>
        </w:rPr>
        <w:t>koparka podsiębierna, samochody ciężarowe, sprzęt mechaniczny) i konieczność pracy ludzi w jego sąsiedztwie. Zagrożenie może wystąpić podczas prac remontowych.</w:t>
      </w:r>
    </w:p>
    <w:p w:rsidR="009A26D9" w:rsidRDefault="009A26D9">
      <w:pPr>
        <w:pStyle w:val="BWN"/>
        <w:spacing w:before="0" w:line="240" w:lineRule="auto"/>
        <w:ind w:firstLine="709"/>
        <w:rPr>
          <w:rFonts w:eastAsia="Times New Roman" w:cs="Times New Roman"/>
        </w:rPr>
      </w:pPr>
    </w:p>
    <w:p w:rsidR="009A26D9" w:rsidRDefault="00531CB1">
      <w:pPr>
        <w:pStyle w:val="BWN"/>
        <w:tabs>
          <w:tab w:val="left" w:pos="720"/>
        </w:tabs>
        <w:spacing w:before="283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 xml:space="preserve">5) Instruktaż pracowników przed </w:t>
      </w:r>
      <w:r>
        <w:rPr>
          <w:rFonts w:eastAsia="Times New Roman" w:cs="Times New Roman"/>
          <w:b/>
          <w:i/>
          <w:smallCaps/>
          <w:sz w:val="28"/>
          <w:szCs w:val="28"/>
        </w:rPr>
        <w:t>przystąpieniem do realizacji robót.</w:t>
      </w:r>
    </w:p>
    <w:p w:rsidR="009A26D9" w:rsidRDefault="00531CB1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Przeprowadzenie wstępnego szkolenia (podstawowego) w zakładzie pracy, a następnie szczegółowe szkolenie bhp na stanowisku pracy (na budowie) ze szczególnym naciskiem na pracę w sąsiedztwie sprzętu ciężkiego.</w:t>
      </w:r>
    </w:p>
    <w:p w:rsidR="009A26D9" w:rsidRDefault="009A26D9">
      <w:pPr>
        <w:pStyle w:val="BWN"/>
        <w:spacing w:before="0" w:line="240" w:lineRule="auto"/>
        <w:ind w:firstLine="709"/>
        <w:rPr>
          <w:rFonts w:eastAsia="Times New Roman" w:cs="Times New Roman"/>
          <w:b/>
          <w:i/>
          <w:smallCaps/>
          <w:sz w:val="28"/>
          <w:szCs w:val="28"/>
        </w:rPr>
      </w:pPr>
    </w:p>
    <w:p w:rsidR="009A26D9" w:rsidRDefault="00531CB1">
      <w:pPr>
        <w:pStyle w:val="BWN"/>
        <w:spacing w:before="0" w:line="240" w:lineRule="auto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6) Środki t</w:t>
      </w:r>
      <w:r>
        <w:rPr>
          <w:rFonts w:eastAsia="Times New Roman" w:cs="Times New Roman"/>
          <w:b/>
          <w:i/>
          <w:smallCaps/>
          <w:sz w:val="28"/>
          <w:szCs w:val="28"/>
        </w:rPr>
        <w:t>echniczne i organizacyjne zapobiegające niebezpieczeństwom.</w:t>
      </w:r>
    </w:p>
    <w:p w:rsidR="00154A74" w:rsidRPr="00154A74" w:rsidRDefault="00531CB1" w:rsidP="00154A74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Roboty prowadzić ze szczególną ostrożnością na miejsca kontaktu człowiek – maszyna, zakaz przebywania ludzi w strefie (zasięgu) pracy maszyny, szczególne środki ostrożności przy pracach pod ruchem</w:t>
      </w:r>
      <w:r>
        <w:rPr>
          <w:rFonts w:eastAsia="Times New Roman" w:cs="Times New Roman"/>
        </w:rPr>
        <w:t xml:space="preserve"> drogowym (prawidłowe oznakowanie robót uzgodnione i zatwierdzone przez organ zarządzający ruchem oraz Policję a wykonane przez Wykonawcę robót drogowych).</w:t>
      </w:r>
    </w:p>
    <w:p w:rsidR="00531CB1" w:rsidRDefault="00531CB1">
      <w:pPr>
        <w:pStyle w:val="Standard"/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 xml:space="preserve">                                  </w:t>
      </w:r>
    </w:p>
    <w:p w:rsidR="009A26D9" w:rsidRDefault="00531CB1">
      <w:pPr>
        <w:pStyle w:val="Standard"/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 xml:space="preserve">                                                                                               </w:t>
      </w:r>
      <w:r>
        <w:rPr>
          <w:rFonts w:eastAsia="TimesNewRomanPSMT" w:cs="TimesNewRomanPSMT"/>
        </w:rPr>
        <w:t xml:space="preserve">Projektant: mgr inż. Wojciech </w:t>
      </w:r>
      <w:proofErr w:type="spellStart"/>
      <w:r>
        <w:rPr>
          <w:rFonts w:eastAsia="TimesNewRomanPSMT" w:cs="TimesNewRomanPSMT"/>
        </w:rPr>
        <w:t>Nanek</w:t>
      </w:r>
      <w:proofErr w:type="spellEnd"/>
    </w:p>
    <w:p w:rsidR="009A26D9" w:rsidRDefault="009A26D9">
      <w:pPr>
        <w:pStyle w:val="Standard"/>
        <w:autoSpaceDE w:val="0"/>
        <w:rPr>
          <w:rFonts w:ascii="TimesNewRomanPSMT" w:eastAsia="TimesNewRomanPSMT" w:hAnsi="TimesNewRomanPSMT" w:cs="TimesNewRomanPSMT"/>
        </w:rPr>
      </w:pPr>
    </w:p>
    <w:p w:rsidR="009A26D9" w:rsidRDefault="009A26D9">
      <w:pPr>
        <w:pStyle w:val="Standard"/>
        <w:autoSpaceDE w:val="0"/>
        <w:rPr>
          <w:rFonts w:ascii="TimesNewRomanPSMT" w:eastAsia="TimesNewRomanPSMT" w:hAnsi="TimesNewRomanPSMT" w:cs="TimesNewRomanPSMT"/>
        </w:rPr>
      </w:pPr>
    </w:p>
    <w:p w:rsidR="009A26D9" w:rsidRDefault="00531CB1">
      <w:pPr>
        <w:pStyle w:val="Standard"/>
        <w:widowControl/>
        <w:autoSpaceDE w:val="0"/>
        <w:ind w:firstLine="709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</w:p>
    <w:sectPr w:rsidR="009A26D9" w:rsidSect="00531CB1">
      <w:headerReference w:type="default" r:id="rId7"/>
      <w:footerReference w:type="default" r:id="rId8"/>
      <w:pgSz w:w="11906" w:h="16838"/>
      <w:pgMar w:top="1276" w:right="1134" w:bottom="1702" w:left="1417" w:header="1417" w:footer="14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D9" w:rsidRDefault="009A26D9" w:rsidP="009A26D9">
      <w:r>
        <w:separator/>
      </w:r>
    </w:p>
  </w:endnote>
  <w:endnote w:type="continuationSeparator" w:id="0">
    <w:p w:rsidR="009A26D9" w:rsidRDefault="009A26D9" w:rsidP="009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D9" w:rsidRDefault="009A26D9">
    <w:pPr>
      <w:pStyle w:val="Footer"/>
      <w:pBdr>
        <w:top w:val="single" w:sz="4" w:space="0" w:color="000000"/>
      </w:pBdr>
      <w:tabs>
        <w:tab w:val="clear" w:pos="4818"/>
        <w:tab w:val="clear" w:pos="9637"/>
        <w:tab w:val="center" w:pos="4536"/>
        <w:tab w:val="right" w:pos="9435"/>
      </w:tabs>
      <w:spacing w:before="85"/>
      <w:jc w:val="center"/>
      <w:rPr>
        <w:sz w:val="20"/>
        <w:szCs w:val="20"/>
      </w:rPr>
    </w:pPr>
    <w:r>
      <w:rPr>
        <w:sz w:val="20"/>
        <w:szCs w:val="20"/>
      </w:rPr>
      <w:t>Pracownia Projektowa „</w:t>
    </w:r>
    <w:proofErr w:type="spellStart"/>
    <w:r>
      <w:rPr>
        <w:sz w:val="20"/>
        <w:szCs w:val="20"/>
      </w:rPr>
      <w:t>B&amp;W</w:t>
    </w:r>
    <w:proofErr w:type="spellEnd"/>
    <w:r>
      <w:rPr>
        <w:sz w:val="20"/>
        <w:szCs w:val="20"/>
      </w:rPr>
      <w:t xml:space="preserve">” Wojciech </w:t>
    </w:r>
    <w:proofErr w:type="spellStart"/>
    <w:r>
      <w:rPr>
        <w:sz w:val="20"/>
        <w:szCs w:val="20"/>
      </w:rPr>
      <w:t>Nanek</w:t>
    </w:r>
    <w:proofErr w:type="spellEnd"/>
    <w:r>
      <w:rPr>
        <w:sz w:val="20"/>
        <w:szCs w:val="20"/>
      </w:rPr>
      <w:t>, 39-400 Tarnobrzeg ul. Zwierzyniecka 20/30, tel. (0-15) 823-32-51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D9" w:rsidRDefault="00531CB1" w:rsidP="009A26D9">
      <w:r w:rsidRPr="009A26D9">
        <w:rPr>
          <w:color w:val="000000"/>
        </w:rPr>
        <w:separator/>
      </w:r>
    </w:p>
  </w:footnote>
  <w:footnote w:type="continuationSeparator" w:id="0">
    <w:p w:rsidR="009A26D9" w:rsidRDefault="009A26D9" w:rsidP="009A2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D9" w:rsidRDefault="00154A74">
    <w:pPr>
      <w:pStyle w:val="Header"/>
      <w:pBdr>
        <w:bottom w:val="single" w:sz="4" w:space="0" w:color="000000"/>
      </w:pBdr>
      <w:tabs>
        <w:tab w:val="left" w:pos="0"/>
      </w:tabs>
      <w:spacing w:before="0" w:after="85"/>
      <w:jc w:val="center"/>
      <w:rPr>
        <w:rFonts w:ascii="Times New Roman" w:eastAsia="Lucida Sans Unicode" w:hAnsi="Times New Roman"/>
        <w:w w:val="94"/>
        <w:sz w:val="20"/>
        <w:szCs w:val="20"/>
      </w:rPr>
    </w:pPr>
    <w:r>
      <w:rPr>
        <w:rFonts w:ascii="Times New Roman" w:eastAsia="Lucida Sans Unicode" w:hAnsi="Times New Roman"/>
        <w:w w:val="94"/>
        <w:sz w:val="20"/>
        <w:szCs w:val="20"/>
      </w:rPr>
      <w:t>Odbudowa drogi gminnej Nr 002459 T Wierzbiny – Radoszki od km 0+000 – 0+700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03D"/>
    <w:multiLevelType w:val="multilevel"/>
    <w:tmpl w:val="FC4EF8C0"/>
    <w:styleLink w:val="WW8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6D9"/>
    <w:rsid w:val="00154A74"/>
    <w:rsid w:val="00531CB1"/>
    <w:rsid w:val="005F77EB"/>
    <w:rsid w:val="009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26D9"/>
  </w:style>
  <w:style w:type="paragraph" w:customStyle="1" w:styleId="Textbody">
    <w:name w:val="Text body"/>
    <w:basedOn w:val="Standard"/>
    <w:rsid w:val="009A26D9"/>
    <w:pPr>
      <w:spacing w:after="120"/>
    </w:pPr>
  </w:style>
  <w:style w:type="paragraph" w:customStyle="1" w:styleId="Caption">
    <w:name w:val="Caption"/>
    <w:basedOn w:val="Standard"/>
    <w:rsid w:val="009A26D9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9A26D9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a">
    <w:name w:val="List"/>
    <w:basedOn w:val="Textbody"/>
    <w:rsid w:val="009A26D9"/>
  </w:style>
  <w:style w:type="paragraph" w:customStyle="1" w:styleId="Footer">
    <w:name w:val="Footer"/>
    <w:basedOn w:val="Standard"/>
    <w:rsid w:val="009A26D9"/>
    <w:pPr>
      <w:suppressLineNumbers/>
      <w:tabs>
        <w:tab w:val="center" w:pos="4818"/>
        <w:tab w:val="right" w:pos="9637"/>
      </w:tabs>
    </w:pPr>
  </w:style>
  <w:style w:type="paragraph" w:customStyle="1" w:styleId="Index">
    <w:name w:val="Index"/>
    <w:basedOn w:val="Standard"/>
    <w:rsid w:val="009A26D9"/>
    <w:pPr>
      <w:suppressLineNumbers/>
    </w:pPr>
  </w:style>
  <w:style w:type="paragraph" w:customStyle="1" w:styleId="BWN">
    <w:name w:val="BWN"/>
    <w:basedOn w:val="Standard"/>
    <w:rsid w:val="009A26D9"/>
    <w:pPr>
      <w:spacing w:before="120" w:line="360" w:lineRule="auto"/>
      <w:jc w:val="both"/>
    </w:pPr>
  </w:style>
  <w:style w:type="paragraph" w:customStyle="1" w:styleId="Heading1">
    <w:name w:val="Heading 1"/>
    <w:basedOn w:val="Standard"/>
    <w:next w:val="Standard"/>
    <w:rsid w:val="009A26D9"/>
    <w:pPr>
      <w:keepNext/>
      <w:outlineLvl w:val="0"/>
    </w:pPr>
  </w:style>
  <w:style w:type="character" w:customStyle="1" w:styleId="NumberingSymbols">
    <w:name w:val="Numbering Symbols"/>
    <w:rsid w:val="009A26D9"/>
  </w:style>
  <w:style w:type="character" w:customStyle="1" w:styleId="BulletSymbols">
    <w:name w:val="Bullet Symbols"/>
    <w:rsid w:val="009A26D9"/>
    <w:rPr>
      <w:rFonts w:ascii="StarSymbol" w:eastAsia="StarSymbol" w:hAnsi="StarSymbol" w:cs="StarSymbol"/>
      <w:sz w:val="18"/>
      <w:szCs w:val="18"/>
    </w:rPr>
  </w:style>
  <w:style w:type="numbering" w:customStyle="1" w:styleId="WW8Num1">
    <w:name w:val="WW8Num1"/>
    <w:basedOn w:val="Bezlisty"/>
    <w:rsid w:val="009A26D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9A2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26D9"/>
  </w:style>
  <w:style w:type="paragraph" w:styleId="Stopka">
    <w:name w:val="footer"/>
    <w:basedOn w:val="Normalny"/>
    <w:link w:val="StopkaZnak"/>
    <w:uiPriority w:val="99"/>
    <w:semiHidden/>
    <w:unhideWhenUsed/>
    <w:rsid w:val="009A2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26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2</cp:revision>
  <cp:lastPrinted>2012-04-18T17:13:00Z</cp:lastPrinted>
  <dcterms:created xsi:type="dcterms:W3CDTF">2015-03-02T08:08:00Z</dcterms:created>
  <dcterms:modified xsi:type="dcterms:W3CDTF">2015-03-02T08:08:00Z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Informacja 1">
    <vt:lpwstr/>
  </property>
  <property fmtid="{D5CDD505-2E9C-101B-9397-08002B2CF9AE}" pid="7" name="Informacja 2">
    <vt:lpwstr/>
  </property>
  <property fmtid="{D5CDD505-2E9C-101B-9397-08002B2CF9AE}" pid="8" name="Informacja 3">
    <vt:lpwstr/>
  </property>
  <property fmtid="{D5CDD505-2E9C-101B-9397-08002B2CF9AE}" pid="9" name="Informacja 4">
    <vt:lpwstr/>
  </property>
</Properties>
</file>